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0FF0" w14:textId="77777777" w:rsidR="004A361F" w:rsidRDefault="004A361F" w:rsidP="00876791">
      <w:pPr>
        <w:jc w:val="both"/>
        <w:rPr>
          <w:rFonts w:ascii="Century Gothic" w:hAnsi="Century Gothic"/>
          <w:sz w:val="20"/>
          <w:szCs w:val="20"/>
        </w:rPr>
      </w:pPr>
    </w:p>
    <w:p w14:paraId="1D4C9703" w14:textId="7F16C485" w:rsidR="00876791" w:rsidRPr="00876791" w:rsidRDefault="00876791" w:rsidP="0087679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576E1577" wp14:editId="353A62F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962785" cy="13239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torale Decanato 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32397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876791">
        <w:rPr>
          <w:rFonts w:ascii="Century Gothic" w:hAnsi="Century Gothic"/>
          <w:sz w:val="20"/>
          <w:szCs w:val="20"/>
        </w:rPr>
        <w:t>La Commissione</w:t>
      </w:r>
      <w:r>
        <w:rPr>
          <w:rFonts w:ascii="Century Gothic" w:hAnsi="Century Gothic"/>
          <w:sz w:val="20"/>
          <w:szCs w:val="20"/>
        </w:rPr>
        <w:t xml:space="preserve"> per la</w:t>
      </w:r>
      <w:r w:rsidRPr="00876791">
        <w:rPr>
          <w:rFonts w:ascii="Century Gothic" w:hAnsi="Century Gothic"/>
          <w:sz w:val="20"/>
          <w:szCs w:val="20"/>
        </w:rPr>
        <w:t xml:space="preserve"> pastorale familiare </w:t>
      </w:r>
      <w:r>
        <w:rPr>
          <w:rFonts w:ascii="Century Gothic" w:hAnsi="Century Gothic"/>
          <w:sz w:val="20"/>
          <w:szCs w:val="20"/>
        </w:rPr>
        <w:t>del decanato</w:t>
      </w:r>
      <w:r w:rsidRPr="00876791">
        <w:rPr>
          <w:rFonts w:ascii="Century Gothic" w:hAnsi="Century Gothic"/>
          <w:sz w:val="20"/>
          <w:szCs w:val="20"/>
        </w:rPr>
        <w:t>, riflettendo sul percorso della Scuola di Lettura d</w:t>
      </w:r>
      <w:r>
        <w:rPr>
          <w:rFonts w:ascii="Century Gothic" w:hAnsi="Century Gothic"/>
          <w:sz w:val="20"/>
          <w:szCs w:val="20"/>
        </w:rPr>
        <w:t xml:space="preserve">i </w:t>
      </w:r>
      <w:r w:rsidRPr="00876791">
        <w:rPr>
          <w:rFonts w:ascii="Century Gothic" w:hAnsi="Century Gothic"/>
          <w:sz w:val="20"/>
          <w:szCs w:val="20"/>
        </w:rPr>
        <w:t xml:space="preserve">Amoris Laetitia, ha pensato di interrogarsi e interrogare i partecipanti a questa iniziativa su come valorizzare l’esistente o sviluppare nuove vie di pastorale familiare per la nostra città. </w:t>
      </w:r>
    </w:p>
    <w:p w14:paraId="1E4A217D" w14:textId="77777777" w:rsidR="00876791" w:rsidRPr="00876791" w:rsidRDefault="00876791" w:rsidP="00876791">
      <w:pPr>
        <w:jc w:val="both"/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 xml:space="preserve">Per fare ciò si è fatta guidare dal Capitolo Sesto della Lettera Apostolica in cui il Papa fornisce alcune prospettive pastorali che richiedono, come </w:t>
      </w:r>
      <w:r>
        <w:rPr>
          <w:rFonts w:ascii="Century Gothic" w:hAnsi="Century Gothic"/>
          <w:sz w:val="20"/>
          <w:szCs w:val="20"/>
        </w:rPr>
        <w:t>l</w:t>
      </w:r>
      <w:r w:rsidRPr="00876791">
        <w:rPr>
          <w:rFonts w:ascii="Century Gothic" w:hAnsi="Century Gothic"/>
          <w:sz w:val="20"/>
          <w:szCs w:val="20"/>
        </w:rPr>
        <w:t>ui stesso scrive, un discernimento nella Chiesa locale per valutare se sono pertinenti e per trovare le modalità più opportune per proporle</w:t>
      </w:r>
      <w:r>
        <w:rPr>
          <w:rFonts w:ascii="Century Gothic" w:hAnsi="Century Gothic"/>
          <w:sz w:val="20"/>
          <w:szCs w:val="20"/>
        </w:rPr>
        <w:t>.</w:t>
      </w:r>
      <w:r w:rsidRPr="00876791">
        <w:rPr>
          <w:rFonts w:ascii="Century Gothic" w:hAnsi="Century Gothic"/>
          <w:sz w:val="20"/>
          <w:szCs w:val="20"/>
        </w:rPr>
        <w:t xml:space="preserve"> </w:t>
      </w:r>
    </w:p>
    <w:p w14:paraId="1CF37242" w14:textId="77777777" w:rsidR="00876791" w:rsidRPr="00876791" w:rsidRDefault="00876791" w:rsidP="0087679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876791">
        <w:rPr>
          <w:rFonts w:ascii="Century Gothic" w:hAnsi="Century Gothic"/>
          <w:sz w:val="20"/>
          <w:szCs w:val="20"/>
        </w:rPr>
        <w:t xml:space="preserve"> partire da queste sollecitazioni, </w:t>
      </w:r>
      <w:r>
        <w:rPr>
          <w:rFonts w:ascii="Century Gothic" w:hAnsi="Century Gothic"/>
          <w:sz w:val="20"/>
          <w:szCs w:val="20"/>
        </w:rPr>
        <w:t xml:space="preserve">proponiamo </w:t>
      </w:r>
      <w:r w:rsidRPr="00876791">
        <w:rPr>
          <w:rFonts w:ascii="Century Gothic" w:hAnsi="Century Gothic"/>
          <w:sz w:val="20"/>
          <w:szCs w:val="20"/>
        </w:rPr>
        <w:t>alcune domande tese a raccogliere suggerimenti e proposte per fare in modo che la pastorale familiare che la Commissione è incaricata di promuovere sia più vicina possibile alle realtà familiari della nostra città.</w:t>
      </w:r>
    </w:p>
    <w:p w14:paraId="42730A25" w14:textId="77777777" w:rsidR="00876791" w:rsidRDefault="00876791" w:rsidP="00876791">
      <w:pPr>
        <w:jc w:val="both"/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 xml:space="preserve">Non è indispensabile </w:t>
      </w:r>
      <w:r>
        <w:rPr>
          <w:rFonts w:ascii="Century Gothic" w:hAnsi="Century Gothic"/>
          <w:sz w:val="20"/>
          <w:szCs w:val="20"/>
        </w:rPr>
        <w:t>rispondere a tutte le domande,</w:t>
      </w:r>
      <w:r w:rsidRPr="00876791">
        <w:rPr>
          <w:rFonts w:ascii="Century Gothic" w:hAnsi="Century Gothic"/>
          <w:sz w:val="20"/>
          <w:szCs w:val="20"/>
        </w:rPr>
        <w:t xml:space="preserve"> chiediamo di rispondere brevemente e liberamente. Il questionario</w:t>
      </w:r>
      <w:r>
        <w:rPr>
          <w:rFonts w:ascii="Century Gothic" w:hAnsi="Century Gothic"/>
          <w:sz w:val="20"/>
          <w:szCs w:val="20"/>
        </w:rPr>
        <w:t>,</w:t>
      </w:r>
      <w:r w:rsidRPr="00876791">
        <w:rPr>
          <w:rFonts w:ascii="Century Gothic" w:hAnsi="Century Gothic"/>
          <w:sz w:val="20"/>
          <w:szCs w:val="20"/>
        </w:rPr>
        <w:t xml:space="preserve"> anonimo</w:t>
      </w:r>
      <w:r>
        <w:rPr>
          <w:rFonts w:ascii="Century Gothic" w:hAnsi="Century Gothic"/>
          <w:sz w:val="20"/>
          <w:szCs w:val="20"/>
        </w:rPr>
        <w:t xml:space="preserve"> o firmato</w:t>
      </w:r>
      <w:r w:rsidRPr="00876791">
        <w:rPr>
          <w:rFonts w:ascii="Century Gothic" w:hAnsi="Century Gothic"/>
          <w:sz w:val="20"/>
          <w:szCs w:val="20"/>
        </w:rPr>
        <w:t>, potrà essere messo nelle ceste in fondo alla sala ne</w:t>
      </w:r>
      <w:r>
        <w:rPr>
          <w:rFonts w:ascii="Century Gothic" w:hAnsi="Century Gothic"/>
          <w:sz w:val="20"/>
          <w:szCs w:val="20"/>
        </w:rPr>
        <w:t>i</w:t>
      </w:r>
      <w:r w:rsidRPr="00876791">
        <w:rPr>
          <w:rFonts w:ascii="Century Gothic" w:hAnsi="Century Gothic"/>
          <w:sz w:val="20"/>
          <w:szCs w:val="20"/>
        </w:rPr>
        <w:t xml:space="preserve"> prossim</w:t>
      </w:r>
      <w:r>
        <w:rPr>
          <w:rFonts w:ascii="Century Gothic" w:hAnsi="Century Gothic"/>
          <w:sz w:val="20"/>
          <w:szCs w:val="20"/>
        </w:rPr>
        <w:t>i</w:t>
      </w:r>
      <w:r w:rsidRPr="00876791">
        <w:rPr>
          <w:rFonts w:ascii="Century Gothic" w:hAnsi="Century Gothic"/>
          <w:sz w:val="20"/>
          <w:szCs w:val="20"/>
        </w:rPr>
        <w:t xml:space="preserve"> incontr</w:t>
      </w:r>
      <w:r>
        <w:rPr>
          <w:rFonts w:ascii="Century Gothic" w:hAnsi="Century Gothic"/>
          <w:sz w:val="20"/>
          <w:szCs w:val="20"/>
        </w:rPr>
        <w:t>i</w:t>
      </w:r>
      <w:r w:rsidRPr="00876791">
        <w:rPr>
          <w:rFonts w:ascii="Century Gothic" w:hAnsi="Century Gothic"/>
          <w:sz w:val="20"/>
          <w:szCs w:val="20"/>
        </w:rPr>
        <w:t xml:space="preserve">. </w:t>
      </w:r>
    </w:p>
    <w:p w14:paraId="525901CF" w14:textId="77777777" w:rsidR="00876791" w:rsidRDefault="00876791" w:rsidP="0087679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876791">
        <w:rPr>
          <w:rFonts w:ascii="Century Gothic" w:hAnsi="Century Gothic"/>
          <w:sz w:val="20"/>
          <w:szCs w:val="20"/>
        </w:rPr>
        <w:t>ingraziamo per la collaborazione e disponibilità.</w:t>
      </w:r>
    </w:p>
    <w:p w14:paraId="3BA75045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CBF3A64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6F2FC134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1.</w:t>
      </w:r>
      <w:r w:rsidRPr="00876791">
        <w:rPr>
          <w:rFonts w:ascii="Century Gothic" w:hAnsi="Century Gothic"/>
          <w:sz w:val="20"/>
          <w:szCs w:val="20"/>
        </w:rPr>
        <w:tab/>
        <w:t>La famiglia è “soggetto” di pastorale familiare. Come</w:t>
      </w:r>
      <w:r>
        <w:rPr>
          <w:rFonts w:ascii="Century Gothic" w:hAnsi="Century Gothic"/>
          <w:sz w:val="20"/>
          <w:szCs w:val="20"/>
        </w:rPr>
        <w:t>,</w:t>
      </w:r>
      <w:r w:rsidRPr="00876791">
        <w:rPr>
          <w:rFonts w:ascii="Century Gothic" w:hAnsi="Century Gothic"/>
          <w:sz w:val="20"/>
          <w:szCs w:val="20"/>
        </w:rPr>
        <w:t xml:space="preserve"> secondo te</w:t>
      </w:r>
      <w:r>
        <w:rPr>
          <w:rFonts w:ascii="Century Gothic" w:hAnsi="Century Gothic"/>
          <w:sz w:val="20"/>
          <w:szCs w:val="20"/>
        </w:rPr>
        <w:t>,</w:t>
      </w:r>
      <w:r w:rsidRPr="00876791">
        <w:rPr>
          <w:rFonts w:ascii="Century Gothic" w:hAnsi="Century Gothic"/>
          <w:sz w:val="20"/>
          <w:szCs w:val="20"/>
        </w:rPr>
        <w:t xml:space="preserve"> si può aiutare la famiglia ad assumere sempre più questo ruolo nelle parrocchie, famiglia di famiglie, della Chiesa di Busto?</w:t>
      </w:r>
    </w:p>
    <w:p w14:paraId="1613CE8C" w14:textId="77777777" w:rsidR="00876791" w:rsidRDefault="00876791" w:rsidP="008767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___________________________________________________________________________________________________________</w:t>
      </w:r>
    </w:p>
    <w:p w14:paraId="10E77EA5" w14:textId="77777777" w:rsidR="00876791" w:rsidRDefault="00876791" w:rsidP="008767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BF232BF" w14:textId="77777777" w:rsidR="00876791" w:rsidRDefault="00876791" w:rsidP="008767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59182B5" w14:textId="77777777" w:rsidR="00876791" w:rsidRDefault="00876791" w:rsidP="008767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A5031DF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619602DD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2.</w:t>
      </w:r>
      <w:r w:rsidRPr="00876791">
        <w:rPr>
          <w:rFonts w:ascii="Century Gothic" w:hAnsi="Century Gothic"/>
          <w:sz w:val="20"/>
          <w:szCs w:val="20"/>
        </w:rPr>
        <w:tab/>
        <w:t xml:space="preserve">La Commissione </w:t>
      </w:r>
      <w:r>
        <w:rPr>
          <w:rFonts w:ascii="Century Gothic" w:hAnsi="Century Gothic"/>
          <w:sz w:val="20"/>
          <w:szCs w:val="20"/>
        </w:rPr>
        <w:t>per la p</w:t>
      </w:r>
      <w:r w:rsidRPr="00876791">
        <w:rPr>
          <w:rFonts w:ascii="Century Gothic" w:hAnsi="Century Gothic"/>
          <w:sz w:val="20"/>
          <w:szCs w:val="20"/>
        </w:rPr>
        <w:t xml:space="preserve">astorale familiare decanale ha scelto di concentrare le attività rivolte verso le famiglie su </w:t>
      </w:r>
      <w:r>
        <w:rPr>
          <w:rFonts w:ascii="Century Gothic" w:hAnsi="Century Gothic"/>
          <w:sz w:val="20"/>
          <w:szCs w:val="20"/>
        </w:rPr>
        <w:t>alcuni</w:t>
      </w:r>
      <w:r w:rsidRPr="00876791">
        <w:rPr>
          <w:rFonts w:ascii="Century Gothic" w:hAnsi="Century Gothic"/>
          <w:sz w:val="20"/>
          <w:szCs w:val="20"/>
        </w:rPr>
        <w:t xml:space="preserve"> momenti forti: la festa della famiglia, la giornata di spiritualità famig</w:t>
      </w:r>
      <w:r w:rsidR="00F56B37">
        <w:rPr>
          <w:rFonts w:ascii="Century Gothic" w:hAnsi="Century Gothic"/>
          <w:sz w:val="20"/>
          <w:szCs w:val="20"/>
        </w:rPr>
        <w:t>liare della Zona, il Seminario a</w:t>
      </w:r>
      <w:r w:rsidRPr="00876791">
        <w:rPr>
          <w:rFonts w:ascii="Century Gothic" w:hAnsi="Century Gothic"/>
          <w:sz w:val="20"/>
          <w:szCs w:val="20"/>
        </w:rPr>
        <w:t xml:space="preserve">nnuale sulla </w:t>
      </w:r>
      <w:r w:rsidR="00F56B37">
        <w:rPr>
          <w:rFonts w:ascii="Century Gothic" w:hAnsi="Century Gothic"/>
          <w:sz w:val="20"/>
          <w:szCs w:val="20"/>
        </w:rPr>
        <w:t>c</w:t>
      </w:r>
      <w:r w:rsidRPr="00876791">
        <w:rPr>
          <w:rFonts w:ascii="Century Gothic" w:hAnsi="Century Gothic"/>
          <w:sz w:val="20"/>
          <w:szCs w:val="20"/>
        </w:rPr>
        <w:t>omunicazione nella coppia. Conosci queste iniziative? Hai dei suggerimenti da dare su questi momenti e/o proposte di altre iniziative?</w:t>
      </w:r>
    </w:p>
    <w:p w14:paraId="52F8C3BB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C79C8E8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71D3C4E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79F55E1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6AE4E89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7807C7A4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3.</w:t>
      </w:r>
      <w:r w:rsidRPr="00876791">
        <w:rPr>
          <w:rFonts w:ascii="Century Gothic" w:hAnsi="Century Gothic"/>
          <w:sz w:val="20"/>
          <w:szCs w:val="20"/>
        </w:rPr>
        <w:tab/>
        <w:t>Cosa pensi delle modalità con cui si “aiuta</w:t>
      </w:r>
      <w:r w:rsidR="00F56B37">
        <w:rPr>
          <w:rFonts w:ascii="Century Gothic" w:hAnsi="Century Gothic"/>
          <w:sz w:val="20"/>
          <w:szCs w:val="20"/>
        </w:rPr>
        <w:t>no</w:t>
      </w:r>
      <w:r w:rsidRPr="00876791">
        <w:rPr>
          <w:rFonts w:ascii="Century Gothic" w:hAnsi="Century Gothic"/>
          <w:sz w:val="20"/>
          <w:szCs w:val="20"/>
        </w:rPr>
        <w:t xml:space="preserve"> i giovani a scoprire il valore e la ricchezza del matrimonio”?  L’accompagnamento del cammino di amore dei fidanzati pensi sia adeguato? Hai delle proposte? </w:t>
      </w:r>
    </w:p>
    <w:p w14:paraId="5D82D1AB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 xml:space="preserve">È “indispensabile accompagnare gli sposi nei primi anni di vita matrimoniale per arricchire e approfondire la decisione consapevole e libera di appartenersi e di amarsi fino alla fine” si legge sull’Amoris Laetitia. </w:t>
      </w:r>
    </w:p>
    <w:p w14:paraId="7EB266F5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 xml:space="preserve">Come si può fare ciò, nella realtà parrocchiale di Busto Arsizio? I gruppi familiari possono essere uno strumento: come? con che tempi? in che modo? Pensi </w:t>
      </w:r>
      <w:r w:rsidR="00F56B37">
        <w:rPr>
          <w:rFonts w:ascii="Century Gothic" w:hAnsi="Century Gothic"/>
          <w:sz w:val="20"/>
          <w:szCs w:val="20"/>
        </w:rPr>
        <w:t xml:space="preserve">ci siano </w:t>
      </w:r>
      <w:r w:rsidRPr="00876791">
        <w:rPr>
          <w:rFonts w:ascii="Century Gothic" w:hAnsi="Century Gothic"/>
          <w:sz w:val="20"/>
          <w:szCs w:val="20"/>
        </w:rPr>
        <w:t>altri strumenti?</w:t>
      </w:r>
    </w:p>
    <w:p w14:paraId="1D24BD0B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575022D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4E12E26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DB42B51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___________________________________________________________________________________________________________</w:t>
      </w:r>
    </w:p>
    <w:p w14:paraId="23EE8F28" w14:textId="77777777" w:rsidR="00876791" w:rsidRPr="00876791" w:rsidRDefault="00F56B37" w:rsidP="0087679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  <w:t>A</w:t>
      </w:r>
      <w:r w:rsidR="00876791" w:rsidRPr="00876791">
        <w:rPr>
          <w:rFonts w:ascii="Century Gothic" w:hAnsi="Century Gothic"/>
          <w:sz w:val="20"/>
          <w:szCs w:val="20"/>
        </w:rPr>
        <w:t xml:space="preserve">iutare le coppie giovani ad incontrarsi. L’Amoris Laetitia suggerisce che le coppie che hanno una buona esperienza di apprendistato possono offrire gli strumenti pratici che sono stati utili per loro: la programmazione dei momenti per stare insieme gratuitamente, i tempi di ricreazione con i figli, i vari modi di celebrare cose importanti, gli spazi di spiritualità condivisa. La tua esperienza cosa dice circa l’utilità di disporre </w:t>
      </w:r>
      <w:r>
        <w:rPr>
          <w:rFonts w:ascii="Century Gothic" w:hAnsi="Century Gothic"/>
          <w:sz w:val="20"/>
          <w:szCs w:val="20"/>
        </w:rPr>
        <w:t xml:space="preserve">di </w:t>
      </w:r>
      <w:r w:rsidR="00876791" w:rsidRPr="00876791">
        <w:rPr>
          <w:rFonts w:ascii="Century Gothic" w:hAnsi="Century Gothic"/>
          <w:sz w:val="20"/>
          <w:szCs w:val="20"/>
        </w:rPr>
        <w:t>questi o altri strumenti di incontro?</w:t>
      </w:r>
    </w:p>
    <w:p w14:paraId="11F6A503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E250F66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ECC9572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98E04A3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854D354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493C2FEE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5.</w:t>
      </w:r>
      <w:r w:rsidRPr="00876791">
        <w:rPr>
          <w:rFonts w:ascii="Century Gothic" w:hAnsi="Century Gothic"/>
          <w:sz w:val="20"/>
          <w:szCs w:val="20"/>
        </w:rPr>
        <w:tab/>
        <w:t xml:space="preserve">“Dall’altro canto, desidero insistere sul fatto che una sfida della pastorale familiare è aiutare a scoprire che il matrimonio non può intendersi come qualcosa di “concluso”  e ancora “l’amore ha bisogno di tempo disponibile e gratuito, che metta altre cose in secondo piano” scrive il Papa nella Esortazione apostolica.  Come aiutare le famiglie delle nostre parrocchie a scoprire questa verità valida per tutte le “età” del matrimonio? La gratuità del </w:t>
      </w:r>
      <w:r w:rsidR="00F56B37">
        <w:rPr>
          <w:rFonts w:ascii="Century Gothic" w:hAnsi="Century Gothic"/>
          <w:sz w:val="20"/>
          <w:szCs w:val="20"/>
        </w:rPr>
        <w:t>“</w:t>
      </w:r>
      <w:r w:rsidRPr="00876791">
        <w:rPr>
          <w:rFonts w:ascii="Century Gothic" w:hAnsi="Century Gothic"/>
          <w:sz w:val="20"/>
          <w:szCs w:val="20"/>
        </w:rPr>
        <w:t>sedersi a dialogare di coppia</w:t>
      </w:r>
      <w:r w:rsidR="00F56B37">
        <w:rPr>
          <w:rFonts w:ascii="Century Gothic" w:hAnsi="Century Gothic"/>
          <w:sz w:val="20"/>
          <w:szCs w:val="20"/>
        </w:rPr>
        <w:t>”,</w:t>
      </w:r>
      <w:r w:rsidRPr="00876791">
        <w:rPr>
          <w:rFonts w:ascii="Century Gothic" w:hAnsi="Century Gothic"/>
          <w:sz w:val="20"/>
          <w:szCs w:val="20"/>
        </w:rPr>
        <w:t xml:space="preserve"> come propiziarla? Quale attenzione dei parroci di non sovraccaricare le persone di impegni rispettando i tempi delle famiglie? Sono utili momenti formativi? Con quale forma: Seminariale? Laboratoriale? Con che durata? Serate a tema su problematiche concernenti la vita familiare? Brevi ritiri di sposi? ecc. Sono suggeriti anche momenti di preghiera di coppia e/o singolarmente: che ne pensi? Hai altre proposte? </w:t>
      </w:r>
    </w:p>
    <w:p w14:paraId="2507A550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15DBE76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4608AE2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6BCEE06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90421A4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7E8B52A9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6.</w:t>
      </w:r>
      <w:r w:rsidRPr="00876791">
        <w:rPr>
          <w:rFonts w:ascii="Century Gothic" w:hAnsi="Century Gothic"/>
          <w:sz w:val="20"/>
          <w:szCs w:val="20"/>
        </w:rPr>
        <w:tab/>
        <w:t>Come la pastorale familiare può aiutare le famiglie di Busto a vivere la “sfida delle crisi comuni che accadono solitamente in tutti i matrimoni e quelle personali che incidono sulla vita della coppia legate alle difficoltà economiche, di lavoro, i lutti improvvisi, l’emergere di “vecchie ferite” nonché tutte le altre crisi affettive, sociali o spirituali? Secondo te è possibile che famiglie aiutino altre famiglie? Come? Hai delle esperienze? Conosci dove indirizzare le situazioni più complesse?</w:t>
      </w:r>
    </w:p>
    <w:p w14:paraId="41EF258A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E7FFAA0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EBE7748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4BF2F6F9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42F984ED" w14:textId="77777777" w:rsidR="00F56B37" w:rsidRDefault="00F56B37" w:rsidP="00876791">
      <w:pPr>
        <w:rPr>
          <w:rFonts w:ascii="Century Gothic" w:hAnsi="Century Gothic"/>
          <w:sz w:val="20"/>
          <w:szCs w:val="20"/>
        </w:rPr>
      </w:pPr>
    </w:p>
    <w:p w14:paraId="796D4319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7.</w:t>
      </w:r>
      <w:r w:rsidRPr="00876791">
        <w:rPr>
          <w:rFonts w:ascii="Century Gothic" w:hAnsi="Century Gothic"/>
          <w:sz w:val="20"/>
          <w:szCs w:val="20"/>
        </w:rPr>
        <w:tab/>
        <w:t>Come la celebrazione di un battesimo di un figlio, della prima comunione, e la partecipazione ad un funerale o matrimonio di un amico e un parente può diventare occasione di un primo annuncio alle coppie di sposi che si sono allontanante dalla comunità cristiana?</w:t>
      </w:r>
    </w:p>
    <w:p w14:paraId="6FB40F77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69C22BF5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91D4D37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4281072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00BBA9C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7D02BA4D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lastRenderedPageBreak/>
        <w:t>8.</w:t>
      </w:r>
      <w:r w:rsidRPr="00876791">
        <w:rPr>
          <w:rFonts w:ascii="Century Gothic" w:hAnsi="Century Gothic"/>
          <w:sz w:val="20"/>
          <w:szCs w:val="20"/>
        </w:rPr>
        <w:tab/>
        <w:t xml:space="preserve">I Padri Sinodali hanno indicato che “un particolare discernimento è indispensabile per accompagnare pastoralmente i separati, i divorziati, gli abbandonati”. Alla luce di quanto abbiamo appreso a questa Scuola di lettura dell’Amoris Laetitia hai delle proposte su come concretamente attuare ciò nella tua parrocchia? Hai delle esperienze? </w:t>
      </w:r>
    </w:p>
    <w:p w14:paraId="6CB20EAF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5EA5361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98D50D6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D62D5BF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3AEB61D" w14:textId="77777777" w:rsidR="00F56B37" w:rsidRDefault="00F56B37" w:rsidP="00876791">
      <w:pPr>
        <w:rPr>
          <w:rFonts w:ascii="Century Gothic" w:hAnsi="Century Gothic"/>
          <w:sz w:val="20"/>
          <w:szCs w:val="20"/>
        </w:rPr>
      </w:pPr>
    </w:p>
    <w:p w14:paraId="008D3315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9.</w:t>
      </w:r>
      <w:r w:rsidRPr="00876791">
        <w:rPr>
          <w:rFonts w:ascii="Century Gothic" w:hAnsi="Century Gothic"/>
          <w:sz w:val="20"/>
          <w:szCs w:val="20"/>
        </w:rPr>
        <w:tab/>
        <w:t xml:space="preserve">Qual è secondo te il ruolo di sposi con esperienza nella pastorale familiare parrocchiale? Ne senti la necessità? Cosa dovrebbero fare? Come potrebbero essere formati?  </w:t>
      </w:r>
    </w:p>
    <w:p w14:paraId="43ED571D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333CD01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54C59A8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D186804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C5B0DBB" w14:textId="77777777" w:rsid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4C2ACC8C" w14:textId="77777777" w:rsidR="00F56B37" w:rsidRPr="00876791" w:rsidRDefault="00F56B37" w:rsidP="00876791">
      <w:pPr>
        <w:rPr>
          <w:rFonts w:ascii="Century Gothic" w:hAnsi="Century Gothic"/>
          <w:sz w:val="20"/>
          <w:szCs w:val="20"/>
        </w:rPr>
      </w:pPr>
    </w:p>
    <w:p w14:paraId="20F5FC64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r w:rsidRPr="00876791">
        <w:rPr>
          <w:rFonts w:ascii="Century Gothic" w:hAnsi="Century Gothic"/>
          <w:sz w:val="20"/>
          <w:szCs w:val="20"/>
        </w:rPr>
        <w:t>10.</w:t>
      </w:r>
      <w:r w:rsidRPr="00876791">
        <w:rPr>
          <w:rFonts w:ascii="Century Gothic" w:hAnsi="Century Gothic"/>
          <w:sz w:val="20"/>
          <w:szCs w:val="20"/>
        </w:rPr>
        <w:tab/>
        <w:t>Cosa pensi dell’opportunità di proporre un questionario simile alle famiglie della tua parrocchia?</w:t>
      </w:r>
    </w:p>
    <w:p w14:paraId="17E04087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118375D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6910A6BA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ED91366" w14:textId="77777777" w:rsidR="00F56B37" w:rsidRDefault="00F56B37" w:rsidP="00F56B3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8CA0420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690D11D2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35718918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FA53575" w14:textId="77777777" w:rsidR="00876791" w:rsidRPr="00876791" w:rsidRDefault="00876791" w:rsidP="00876791">
      <w:pPr>
        <w:rPr>
          <w:rFonts w:ascii="Century Gothic" w:hAnsi="Century Gothic"/>
          <w:sz w:val="20"/>
          <w:szCs w:val="20"/>
        </w:rPr>
      </w:pPr>
    </w:p>
    <w:p w14:paraId="6000BE3E" w14:textId="77777777" w:rsidR="00876791" w:rsidRPr="00930901" w:rsidRDefault="00876791" w:rsidP="00876791">
      <w:pPr>
        <w:rPr>
          <w:rFonts w:ascii="Century Gothic" w:hAnsi="Century Gothic"/>
          <w:b/>
          <w:sz w:val="20"/>
          <w:szCs w:val="20"/>
        </w:rPr>
      </w:pPr>
      <w:r w:rsidRPr="00930901">
        <w:rPr>
          <w:rFonts w:ascii="Century Gothic" w:hAnsi="Century Gothic"/>
          <w:b/>
          <w:sz w:val="20"/>
          <w:szCs w:val="20"/>
        </w:rPr>
        <w:t>Dati personali:</w:t>
      </w:r>
    </w:p>
    <w:p w14:paraId="178F2A37" w14:textId="77777777" w:rsidR="00F56B37" w:rsidRPr="00930901" w:rsidRDefault="00F56B37" w:rsidP="00876791">
      <w:pPr>
        <w:rPr>
          <w:rFonts w:ascii="Century Gothic" w:hAnsi="Century Gothic"/>
          <w:b/>
          <w:sz w:val="20"/>
          <w:szCs w:val="20"/>
        </w:rPr>
      </w:pPr>
    </w:p>
    <w:p w14:paraId="6A5343B7" w14:textId="77777777" w:rsidR="00876791" w:rsidRPr="00930901" w:rsidRDefault="00F56B37" w:rsidP="00876791">
      <w:pPr>
        <w:rPr>
          <w:rFonts w:ascii="Century Gothic" w:hAnsi="Century Gothic"/>
          <w:b/>
          <w:sz w:val="20"/>
          <w:szCs w:val="20"/>
        </w:rPr>
      </w:pPr>
      <w:r w:rsidRPr="00930901">
        <w:rPr>
          <w:rFonts w:ascii="Century Gothic" w:hAnsi="Century Gothic"/>
          <w:b/>
          <w:sz w:val="20"/>
          <w:szCs w:val="20"/>
        </w:rPr>
        <w:t>Maschio/Femmina</w:t>
      </w:r>
    </w:p>
    <w:p w14:paraId="1759A51D" w14:textId="77777777" w:rsidR="00F56B37" w:rsidRPr="00930901" w:rsidRDefault="00F56B37" w:rsidP="00876791">
      <w:pPr>
        <w:rPr>
          <w:rFonts w:ascii="Century Gothic" w:hAnsi="Century Gothic"/>
          <w:b/>
          <w:sz w:val="20"/>
          <w:szCs w:val="20"/>
        </w:rPr>
      </w:pPr>
    </w:p>
    <w:p w14:paraId="65201702" w14:textId="77777777" w:rsidR="00876791" w:rsidRPr="00930901" w:rsidRDefault="00876791" w:rsidP="00876791">
      <w:pPr>
        <w:rPr>
          <w:rFonts w:ascii="Century Gothic" w:hAnsi="Century Gothic"/>
          <w:b/>
          <w:sz w:val="20"/>
          <w:szCs w:val="20"/>
        </w:rPr>
      </w:pPr>
      <w:r w:rsidRPr="00930901">
        <w:rPr>
          <w:rFonts w:ascii="Century Gothic" w:hAnsi="Century Gothic"/>
          <w:b/>
          <w:sz w:val="20"/>
          <w:szCs w:val="20"/>
        </w:rPr>
        <w:t xml:space="preserve">Età </w:t>
      </w:r>
      <w:r w:rsidR="00F56B37" w:rsidRPr="00930901">
        <w:rPr>
          <w:rFonts w:ascii="Century Gothic" w:hAnsi="Century Gothic"/>
          <w:b/>
          <w:sz w:val="20"/>
          <w:szCs w:val="20"/>
        </w:rPr>
        <w:t>_________________</w:t>
      </w:r>
    </w:p>
    <w:p w14:paraId="1B1FA0E3" w14:textId="77777777" w:rsidR="00F56B37" w:rsidRPr="00930901" w:rsidRDefault="00F56B37" w:rsidP="00876791">
      <w:pPr>
        <w:rPr>
          <w:rFonts w:ascii="Century Gothic" w:hAnsi="Century Gothic"/>
          <w:b/>
          <w:sz w:val="20"/>
          <w:szCs w:val="20"/>
        </w:rPr>
      </w:pPr>
    </w:p>
    <w:p w14:paraId="276BF34B" w14:textId="77777777" w:rsidR="00876791" w:rsidRPr="00930901" w:rsidRDefault="00F56B37" w:rsidP="00876791">
      <w:pPr>
        <w:rPr>
          <w:rFonts w:ascii="Century Gothic" w:hAnsi="Century Gothic"/>
          <w:b/>
          <w:sz w:val="20"/>
          <w:szCs w:val="20"/>
        </w:rPr>
      </w:pPr>
      <w:r w:rsidRPr="00930901">
        <w:rPr>
          <w:rFonts w:ascii="Century Gothic" w:hAnsi="Century Gothic"/>
          <w:b/>
          <w:sz w:val="20"/>
          <w:szCs w:val="20"/>
        </w:rPr>
        <w:t>S</w:t>
      </w:r>
      <w:r w:rsidR="00876791" w:rsidRPr="00930901">
        <w:rPr>
          <w:rFonts w:ascii="Century Gothic" w:hAnsi="Century Gothic"/>
          <w:b/>
          <w:sz w:val="20"/>
          <w:szCs w:val="20"/>
        </w:rPr>
        <w:t xml:space="preserve">posato / </w:t>
      </w:r>
      <w:r w:rsidRPr="00930901">
        <w:rPr>
          <w:rFonts w:ascii="Century Gothic" w:hAnsi="Century Gothic"/>
          <w:b/>
          <w:sz w:val="20"/>
          <w:szCs w:val="20"/>
        </w:rPr>
        <w:t>C</w:t>
      </w:r>
      <w:r w:rsidR="00876791" w:rsidRPr="00930901">
        <w:rPr>
          <w:rFonts w:ascii="Century Gothic" w:hAnsi="Century Gothic"/>
          <w:b/>
          <w:sz w:val="20"/>
          <w:szCs w:val="20"/>
        </w:rPr>
        <w:t xml:space="preserve">onvivente: anni di vita comune </w:t>
      </w:r>
      <w:r w:rsidRPr="00930901">
        <w:rPr>
          <w:rFonts w:ascii="Century Gothic" w:hAnsi="Century Gothic"/>
          <w:b/>
          <w:sz w:val="20"/>
          <w:szCs w:val="20"/>
        </w:rPr>
        <w:t>_______</w:t>
      </w:r>
    </w:p>
    <w:p w14:paraId="73613B04" w14:textId="77777777" w:rsidR="00F56B37" w:rsidRPr="00930901" w:rsidRDefault="00F56B37" w:rsidP="00876791">
      <w:pPr>
        <w:rPr>
          <w:rFonts w:ascii="Century Gothic" w:hAnsi="Century Gothic"/>
          <w:b/>
          <w:sz w:val="20"/>
          <w:szCs w:val="20"/>
        </w:rPr>
      </w:pPr>
    </w:p>
    <w:p w14:paraId="74220030" w14:textId="55AA49FF" w:rsidR="00C53D56" w:rsidRPr="00930901" w:rsidRDefault="00876791" w:rsidP="00876791">
      <w:pPr>
        <w:rPr>
          <w:rFonts w:ascii="Century Gothic" w:hAnsi="Century Gothic"/>
          <w:b/>
          <w:sz w:val="20"/>
          <w:szCs w:val="20"/>
        </w:rPr>
      </w:pPr>
      <w:r w:rsidRPr="00930901">
        <w:rPr>
          <w:rFonts w:ascii="Century Gothic" w:hAnsi="Century Gothic"/>
          <w:b/>
          <w:sz w:val="20"/>
          <w:szCs w:val="20"/>
        </w:rPr>
        <w:t xml:space="preserve">Parrocchia di </w:t>
      </w:r>
      <w:r w:rsidR="00F56B37" w:rsidRPr="00930901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14:paraId="00E5A0B8" w14:textId="054C107C" w:rsidR="00930901" w:rsidRDefault="00930901" w:rsidP="00876791">
      <w:pPr>
        <w:rPr>
          <w:rFonts w:ascii="Century Gothic" w:hAnsi="Century Gothic"/>
          <w:sz w:val="20"/>
          <w:szCs w:val="20"/>
        </w:rPr>
      </w:pPr>
    </w:p>
    <w:p w14:paraId="5221136D" w14:textId="1F3E0902" w:rsidR="00930901" w:rsidRDefault="00930901" w:rsidP="00876791">
      <w:pPr>
        <w:rPr>
          <w:rFonts w:ascii="Century Gothic" w:hAnsi="Century Gothic"/>
          <w:sz w:val="20"/>
          <w:szCs w:val="20"/>
        </w:rPr>
      </w:pPr>
    </w:p>
    <w:p w14:paraId="29EC4B6C" w14:textId="6669E761" w:rsidR="00930901" w:rsidRDefault="00930901" w:rsidP="00876791">
      <w:pPr>
        <w:rPr>
          <w:rFonts w:ascii="Century Gothic" w:hAnsi="Century Gothic"/>
          <w:sz w:val="20"/>
          <w:szCs w:val="20"/>
        </w:rPr>
      </w:pPr>
    </w:p>
    <w:p w14:paraId="21FB60FC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43C45B4B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EEF2B7A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863E25B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4AEF7A4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6032B8A1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4E1D33B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67130A3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F63AB84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DB7B9AD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C5AE9B5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6C47FA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B61D44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631A755F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915B0D4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02D7D6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C30775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A60054D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10B81EA3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27C0785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6B39248C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A3C07A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BFE2E5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145956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582692B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7093FA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38DCE4BB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D3FB0C7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5F6D89C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84B55B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4D23E65B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5491695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FF4570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2BBC708E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7736C176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AA8CFD2" w14:textId="77777777" w:rsidR="00930901" w:rsidRDefault="00930901" w:rsidP="009309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</w:t>
      </w:r>
    </w:p>
    <w:p w14:paraId="07DE5726" w14:textId="77777777" w:rsidR="00930901" w:rsidRPr="00876791" w:rsidRDefault="00930901" w:rsidP="00876791">
      <w:pPr>
        <w:rPr>
          <w:rFonts w:ascii="Century Gothic" w:hAnsi="Century Gothic"/>
          <w:sz w:val="20"/>
          <w:szCs w:val="20"/>
        </w:rPr>
      </w:pPr>
    </w:p>
    <w:sectPr w:rsidR="00930901" w:rsidRPr="00876791" w:rsidSect="008767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1"/>
    <w:rsid w:val="004A361F"/>
    <w:rsid w:val="00876791"/>
    <w:rsid w:val="00930901"/>
    <w:rsid w:val="00C53D56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3B17"/>
  <w15:chartTrackingRefBased/>
  <w15:docId w15:val="{4F03CB21-9A6A-4833-8DCD-975F4108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martelli</dc:creator>
  <cp:keywords/>
  <dc:description/>
  <cp:lastModifiedBy>roberto martelli</cp:lastModifiedBy>
  <cp:revision>3</cp:revision>
  <cp:lastPrinted>2017-02-02T07:11:00Z</cp:lastPrinted>
  <dcterms:created xsi:type="dcterms:W3CDTF">2017-02-01T21:45:00Z</dcterms:created>
  <dcterms:modified xsi:type="dcterms:W3CDTF">2017-02-02T07:13:00Z</dcterms:modified>
</cp:coreProperties>
</file>